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045" w:rsidRDefault="00D63D65" w:rsidP="00D63D65">
      <w:pPr>
        <w:ind w:firstLine="708"/>
        <w:rPr>
          <w:b/>
        </w:rPr>
      </w:pPr>
      <w:r>
        <w:rPr>
          <w:b/>
        </w:rPr>
        <w:t xml:space="preserve">EK: </w:t>
      </w:r>
      <w:r w:rsidRPr="00D63D65">
        <w:rPr>
          <w:b/>
        </w:rPr>
        <w:t>ADSL/VDSL BAĞLANTISINA İLİŞKİN TELEFON NUMARASI BİLGİSİ</w:t>
      </w:r>
    </w:p>
    <w:p w:rsidR="00D63D65" w:rsidRDefault="00D63D65" w:rsidP="00D63D65">
      <w:pPr>
        <w:ind w:firstLine="708"/>
      </w:pPr>
    </w:p>
    <w:p w:rsidR="00D63D65" w:rsidRDefault="00D63D65" w:rsidP="00D63D65">
      <w:pPr>
        <w:ind w:firstLine="708"/>
      </w:pPr>
      <w:r>
        <w:t>ADSL/VDSL BAĞLANTISI İSTENİLEN TELEFON NUMARASI:</w:t>
      </w:r>
    </w:p>
    <w:p w:rsidR="00D63D65" w:rsidRDefault="00D63D65" w:rsidP="00D63D65">
      <w:pPr>
        <w:ind w:firstLine="708"/>
      </w:pPr>
    </w:p>
    <w:p w:rsidR="00D63D65" w:rsidRDefault="00D63D65" w:rsidP="00D63D65">
      <w:pPr>
        <w:ind w:firstLine="708"/>
        <w:rPr>
          <w:b/>
          <w:u w:val="single"/>
        </w:rPr>
      </w:pPr>
    </w:p>
    <w:p w:rsidR="00D63D65" w:rsidRDefault="00D63D65" w:rsidP="00D63D65">
      <w:pPr>
        <w:ind w:firstLine="708"/>
        <w:rPr>
          <w:b/>
          <w:u w:val="single"/>
        </w:rPr>
      </w:pPr>
    </w:p>
    <w:p w:rsidR="00D63D65" w:rsidRPr="00D63D65" w:rsidRDefault="00D63D65" w:rsidP="00D63D65">
      <w:pPr>
        <w:ind w:firstLine="708"/>
        <w:rPr>
          <w:b/>
          <w:u w:val="single"/>
        </w:rPr>
      </w:pPr>
      <w:bookmarkStart w:id="0" w:name="_GoBack"/>
      <w:bookmarkEnd w:id="0"/>
      <w:r w:rsidRPr="00D63D65">
        <w:rPr>
          <w:b/>
          <w:u w:val="single"/>
        </w:rPr>
        <w:t>ABONE İLE TELEFON HATTI SAHİBİ(“İLGİLİ”) FARKLI KİŞİLER İSE AŞAĞIDAKİ ALAN</w:t>
      </w:r>
    </w:p>
    <w:p w:rsidR="00D63D65" w:rsidRDefault="00D63D65" w:rsidP="00D63D65">
      <w:pPr>
        <w:ind w:firstLine="708"/>
      </w:pPr>
      <w:r w:rsidRPr="00D63D65">
        <w:rPr>
          <w:b/>
          <w:u w:val="single"/>
        </w:rPr>
        <w:t>DOLDURULMALIDIR:</w:t>
      </w:r>
      <w:r w:rsidRPr="00D63D65">
        <w:rPr>
          <w:b/>
          <w:u w:val="single"/>
        </w:rPr>
        <w:cr/>
      </w:r>
    </w:p>
    <w:p w:rsidR="00D63D65" w:rsidRDefault="00D63D65" w:rsidP="00D63D65">
      <w:pPr>
        <w:ind w:firstLine="708"/>
      </w:pPr>
      <w:r>
        <w:t>Başvuru formunda belirtilen telefon hattının sahibiyim. ABONE tarafından alınacak ADSL/VDSL internet hizmeti için telefon hattımın kullanım haklarını ABONE’ye devrettiğimi, telefon hattına ilişkin her türlü sorumluluğun tarafıma ait olduğunu, CCELL ile SÖZLEŞME konusu hizmete ilişkin olarak ABONE ile irtibata geçilmesini ve hak sahibi olarak ABONE’nin görülmesini kabul, beyan, taahhüt ederim.</w:t>
      </w:r>
    </w:p>
    <w:p w:rsidR="00D63D65" w:rsidRDefault="00D63D65" w:rsidP="00D63D65">
      <w:pPr>
        <w:ind w:firstLine="708"/>
      </w:pPr>
      <w:r>
        <w:t>Yukarıda sayılan ve/veya işbu EK kapsamında verdiğim bilgiler/kişisel veriler SÖZLEŞME ve/veya HİZMET EKİ kapsamında ABONE’ye sunulacak HİZMET’in ifası çerçevesinde, HİZMET sunulması, şifre tahsisi, ilgili kişinin kimliğinin doğrulanması, ilgili kişi ile iletişim kurulması, gerekli tanımla işlemlerinin yapılması amacı ile CCELL tarafından işlenecektir.</w:t>
      </w:r>
    </w:p>
    <w:p w:rsidR="00D63D65" w:rsidRDefault="00D63D65" w:rsidP="00D63D65">
      <w:pPr>
        <w:ind w:firstLine="708"/>
      </w:pPr>
      <w:r>
        <w:t>İLGİLİ, işbu SÖZLEŞME ve/veya HİZMET EKİ’de belirtilen hizmetlerin sunulabilmesi için CCELL ile paylaşacağı bilgilerin 6698 sayılı Kişisel Verileri Koruma Kanunu’na ve ilgili mevzuata uygun olarak elde edilmiş olduğunu, CCELL’e aktarılması ve CCELL tarafından işlenmesi konusunda gerekli izinlerin alındığını, Kanun’un gerekli gördüğü hallerde ilgililerden açık ve aydınlatılmış rızanın alındığını ve bu kapsamda ilgili veri sahiplerine Kanun’un 10. maddesi kapsamında gerekli bilgilendirmelerin yapıldığını, aktarılan/paylaşılan kişisel verilerin imhasının gerekli olduğu durumlarda CCELL’i derhal bilgilendireceğini, bu husustaki herhangi bir ihmali veya kusurlu davranışından bizzat tek başına sorumlu olduğunu taahhüt eder.</w:t>
      </w:r>
    </w:p>
    <w:p w:rsidR="00D63D65" w:rsidRDefault="00D63D65" w:rsidP="00D63D65">
      <w:pPr>
        <w:ind w:firstLine="708"/>
      </w:pPr>
    </w:p>
    <w:p w:rsidR="00D63D65" w:rsidRDefault="00D63D65" w:rsidP="00D63D65">
      <w:pPr>
        <w:ind w:firstLine="708"/>
      </w:pPr>
    </w:p>
    <w:p w:rsidR="00D63D65" w:rsidRDefault="00D63D65" w:rsidP="00D63D65">
      <w:pPr>
        <w:ind w:firstLine="708"/>
      </w:pPr>
    </w:p>
    <w:p w:rsidR="00D63D65" w:rsidRPr="00D63D65" w:rsidRDefault="00D63D65" w:rsidP="00D63D65">
      <w:pPr>
        <w:ind w:firstLine="708"/>
        <w:rPr>
          <w:b/>
        </w:rPr>
      </w:pPr>
      <w:r w:rsidRPr="00D63D65">
        <w:rPr>
          <w:b/>
        </w:rPr>
        <w:t>TELEFON HATTI SAHİBİ</w:t>
      </w:r>
    </w:p>
    <w:p w:rsidR="00D63D65" w:rsidRDefault="00D63D65" w:rsidP="00D63D65">
      <w:pPr>
        <w:ind w:firstLine="708"/>
      </w:pPr>
    </w:p>
    <w:p w:rsidR="00D63D65" w:rsidRDefault="00D63D65" w:rsidP="00D63D65">
      <w:pPr>
        <w:ind w:firstLine="708"/>
        <w:rPr>
          <w:b/>
        </w:rPr>
      </w:pPr>
      <w:r>
        <w:rPr>
          <w:b/>
        </w:rPr>
        <w:t>ADI – SOYADI</w:t>
      </w:r>
      <w:r>
        <w:rPr>
          <w:b/>
        </w:rPr>
        <w:tab/>
        <w:t>:</w:t>
      </w:r>
    </w:p>
    <w:p w:rsidR="00D63D65" w:rsidRDefault="00D63D65" w:rsidP="00D63D65">
      <w:pPr>
        <w:ind w:firstLine="708"/>
        <w:rPr>
          <w:b/>
        </w:rPr>
      </w:pPr>
    </w:p>
    <w:p w:rsidR="00D63D65" w:rsidRDefault="00D63D65" w:rsidP="00D63D65">
      <w:pPr>
        <w:ind w:firstLine="708"/>
        <w:rPr>
          <w:b/>
        </w:rPr>
      </w:pPr>
      <w:r>
        <w:rPr>
          <w:b/>
        </w:rPr>
        <w:t>TARİH</w:t>
      </w:r>
      <w:r>
        <w:rPr>
          <w:b/>
        </w:rPr>
        <w:tab/>
      </w:r>
      <w:r>
        <w:rPr>
          <w:b/>
        </w:rPr>
        <w:tab/>
      </w:r>
      <w:r>
        <w:rPr>
          <w:b/>
        </w:rPr>
        <w:tab/>
        <w:t>:</w:t>
      </w:r>
    </w:p>
    <w:p w:rsidR="00D63D65" w:rsidRDefault="00D63D65" w:rsidP="00D63D65">
      <w:pPr>
        <w:ind w:firstLine="708"/>
        <w:rPr>
          <w:b/>
        </w:rPr>
      </w:pPr>
    </w:p>
    <w:p w:rsidR="00D63D65" w:rsidRPr="00D63D65" w:rsidRDefault="00D63D65" w:rsidP="00D63D65">
      <w:pPr>
        <w:ind w:firstLine="708"/>
        <w:rPr>
          <w:b/>
        </w:rPr>
      </w:pPr>
      <w:r>
        <w:rPr>
          <w:b/>
        </w:rPr>
        <w:t>İMZA</w:t>
      </w:r>
      <w:r>
        <w:rPr>
          <w:b/>
        </w:rPr>
        <w:tab/>
      </w:r>
      <w:r>
        <w:rPr>
          <w:b/>
        </w:rPr>
        <w:tab/>
      </w:r>
      <w:r>
        <w:rPr>
          <w:b/>
        </w:rPr>
        <w:tab/>
        <w:t>:</w:t>
      </w:r>
    </w:p>
    <w:sectPr w:rsidR="00D63D65" w:rsidRPr="00D63D65" w:rsidSect="0047024F">
      <w:headerReference w:type="even" r:id="rId6"/>
      <w:headerReference w:type="default" r:id="rId7"/>
      <w:footerReference w:type="even" r:id="rId8"/>
      <w:footerReference w:type="default" r:id="rId9"/>
      <w:headerReference w:type="first" r:id="rId10"/>
      <w:footerReference w:type="first" r:id="rId11"/>
      <w:pgSz w:w="11906" w:h="16838"/>
      <w:pgMar w:top="851" w:right="851" w:bottom="851" w:left="851" w:header="22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8BF" w:rsidRDefault="00A878BF" w:rsidP="0047024F">
      <w:pPr>
        <w:spacing w:after="0" w:line="240" w:lineRule="auto"/>
      </w:pPr>
      <w:r>
        <w:separator/>
      </w:r>
    </w:p>
  </w:endnote>
  <w:endnote w:type="continuationSeparator" w:id="1">
    <w:p w:rsidR="00A878BF" w:rsidRDefault="00A878BF" w:rsidP="004702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24F" w:rsidRDefault="0047024F">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24F" w:rsidRDefault="0047024F" w:rsidP="0047024F">
    <w:pPr>
      <w:pStyle w:val="Altbilgi"/>
      <w:jc w:val="center"/>
    </w:pPr>
  </w:p>
  <w:p w:rsidR="0047024F" w:rsidRDefault="0047024F" w:rsidP="0047024F">
    <w:pPr>
      <w:pStyle w:val="Altbilgi"/>
      <w:jc w:val="center"/>
    </w:pPr>
    <w:r w:rsidRPr="0047024F">
      <w:drawing>
        <wp:inline distT="0" distB="0" distL="0" distR="0">
          <wp:extent cx="1238250" cy="420812"/>
          <wp:effectExtent l="19050" t="0" r="0" b="0"/>
          <wp:docPr id="2" name="8 Resim" descr="LYVHLGLYHV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VHLGLYHVLK.png"/>
                  <pic:cNvPicPr/>
                </pic:nvPicPr>
                <pic:blipFill>
                  <a:blip r:embed="rId1"/>
                  <a:stretch>
                    <a:fillRect/>
                  </a:stretch>
                </pic:blipFill>
                <pic:spPr>
                  <a:xfrm>
                    <a:off x="0" y="0"/>
                    <a:ext cx="1245824" cy="423386"/>
                  </a:xfrm>
                  <a:prstGeom prst="rect">
                    <a:avLst/>
                  </a:prstGeom>
                </pic:spPr>
              </pic:pic>
            </a:graphicData>
          </a:graphic>
        </wp:inline>
      </w:drawing>
    </w:r>
  </w:p>
  <w:p w:rsidR="0047024F" w:rsidRDefault="0047024F" w:rsidP="0047024F">
    <w:pPr>
      <w:pStyle w:val="Altbilgi"/>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24F" w:rsidRDefault="0047024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8BF" w:rsidRDefault="00A878BF" w:rsidP="0047024F">
      <w:pPr>
        <w:spacing w:after="0" w:line="240" w:lineRule="auto"/>
      </w:pPr>
      <w:r>
        <w:separator/>
      </w:r>
    </w:p>
  </w:footnote>
  <w:footnote w:type="continuationSeparator" w:id="1">
    <w:p w:rsidR="00A878BF" w:rsidRDefault="00A878BF" w:rsidP="004702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24F" w:rsidRDefault="0047024F">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24F" w:rsidRDefault="0047024F" w:rsidP="0047024F">
    <w:pPr>
      <w:pStyle w:val="stbilgi"/>
      <w:jc w:val="center"/>
    </w:pPr>
    <w:r w:rsidRPr="0047024F">
      <w:drawing>
        <wp:inline distT="0" distB="0" distL="0" distR="0">
          <wp:extent cx="1628775" cy="553530"/>
          <wp:effectExtent l="19050" t="0" r="9525" b="0"/>
          <wp:docPr id="9" name="8 Resim" descr="LYVHLGLYHV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VHLGLYHVLK.png"/>
                  <pic:cNvPicPr/>
                </pic:nvPicPr>
                <pic:blipFill>
                  <a:blip r:embed="rId1"/>
                  <a:stretch>
                    <a:fillRect/>
                  </a:stretch>
                </pic:blipFill>
                <pic:spPr>
                  <a:xfrm>
                    <a:off x="0" y="0"/>
                    <a:ext cx="1635541" cy="555829"/>
                  </a:xfrm>
                  <a:prstGeom prst="rect">
                    <a:avLst/>
                  </a:prstGeom>
                </pic:spPr>
              </pic:pic>
            </a:graphicData>
          </a:graphic>
        </wp:inline>
      </w:drawing>
    </w:r>
  </w:p>
  <w:p w:rsidR="0047024F" w:rsidRDefault="0047024F" w:rsidP="0047024F">
    <w:pPr>
      <w:pStyle w:val="stbilgi"/>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24F" w:rsidRDefault="0047024F">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DC6E46"/>
    <w:rsid w:val="003C1045"/>
    <w:rsid w:val="0047024F"/>
    <w:rsid w:val="00A878BF"/>
    <w:rsid w:val="00BF7F24"/>
    <w:rsid w:val="00D63D65"/>
    <w:rsid w:val="00DC6E4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D65"/>
    <w:pPr>
      <w:spacing w:line="288" w:lineRule="auto"/>
      <w:jc w:val="both"/>
    </w:pPr>
    <w:rPr>
      <w:rFonts w:ascii="Arial" w:hAnsi="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47024F"/>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47024F"/>
    <w:rPr>
      <w:rFonts w:ascii="Arial" w:hAnsi="Arial"/>
    </w:rPr>
  </w:style>
  <w:style w:type="paragraph" w:styleId="Altbilgi">
    <w:name w:val="footer"/>
    <w:basedOn w:val="Normal"/>
    <w:link w:val="AltbilgiChar"/>
    <w:uiPriority w:val="99"/>
    <w:semiHidden/>
    <w:unhideWhenUsed/>
    <w:rsid w:val="0047024F"/>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47024F"/>
    <w:rPr>
      <w:rFonts w:ascii="Arial" w:hAnsi="Arial"/>
    </w:rPr>
  </w:style>
  <w:style w:type="paragraph" w:styleId="BalonMetni">
    <w:name w:val="Balloon Text"/>
    <w:basedOn w:val="Normal"/>
    <w:link w:val="BalonMetniChar"/>
    <w:uiPriority w:val="99"/>
    <w:semiHidden/>
    <w:unhideWhenUsed/>
    <w:rsid w:val="0047024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702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1486</Characters>
  <Application>Microsoft Office Word</Application>
  <DocSecurity>0</DocSecurity>
  <Lines>12</Lines>
  <Paragraphs>3</Paragraphs>
  <ScaleCrop>false</ScaleCrop>
  <Company>T.C.Adalet Bakanlığı</Company>
  <LinksUpToDate>false</LinksUpToDate>
  <CharactersWithSpaces>1743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Burak CEVAHİRCİ</cp:lastModifiedBy>
  <cp:revision>2</cp:revision>
  <dcterms:created xsi:type="dcterms:W3CDTF">2024-08-15T11:13:00Z</dcterms:created>
  <dcterms:modified xsi:type="dcterms:W3CDTF">2024-08-15T11:13:00Z</dcterms:modified>
</cp:coreProperties>
</file>